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CellSpacing w:w="15" w:type="dxa"/>
        <w:tblInd w:w="-859" w:type="dxa"/>
        <w:tblBorders>
          <w:top w:val="dashed" w:sz="6" w:space="0" w:color="CCCCCC"/>
          <w:left w:val="dashed" w:sz="6" w:space="0" w:color="CCCCCC"/>
          <w:bottom w:val="dashed" w:sz="6" w:space="0" w:color="CCCCCC"/>
          <w:right w:val="dashed" w:sz="6" w:space="0" w:color="CCCCCC"/>
        </w:tblBorders>
        <w:tblCellMar>
          <w:top w:w="15" w:type="dxa"/>
          <w:left w:w="15" w:type="dxa"/>
          <w:bottom w:w="15" w:type="dxa"/>
          <w:right w:w="15" w:type="dxa"/>
        </w:tblCellMar>
        <w:tblLook w:val="04A0" w:firstRow="1" w:lastRow="0" w:firstColumn="1" w:lastColumn="0" w:noHBand="0" w:noVBand="1"/>
      </w:tblPr>
      <w:tblGrid>
        <w:gridCol w:w="9982"/>
      </w:tblGrid>
      <w:tr w:rsidR="005C385F" w:rsidRPr="005C385F" w14:paraId="00406586" w14:textId="77777777" w:rsidTr="008C1684">
        <w:trPr>
          <w:tblCellSpacing w:w="15" w:type="dxa"/>
        </w:trPr>
        <w:tc>
          <w:tcPr>
            <w:tcW w:w="9863" w:type="dxa"/>
            <w:tcBorders>
              <w:top w:val="dashed" w:sz="6" w:space="0" w:color="CCCCCC"/>
              <w:left w:val="dashed" w:sz="6" w:space="0" w:color="CCCCCC"/>
              <w:bottom w:val="dashed" w:sz="6" w:space="0" w:color="CCCCCC"/>
              <w:right w:val="dashed" w:sz="6" w:space="0" w:color="CCCCCC"/>
            </w:tcBorders>
            <w:vAlign w:val="center"/>
            <w:hideMark/>
          </w:tcPr>
          <w:p w14:paraId="55932F62" w14:textId="4B9E86C4" w:rsidR="008C1684" w:rsidRPr="005C385F" w:rsidRDefault="008C1684" w:rsidP="008C1684">
            <w:pPr>
              <w:spacing w:after="240"/>
              <w:ind w:right="419"/>
              <w:rPr>
                <w:rFonts w:ascii="Segoe UI" w:eastAsia="Times New Roman" w:hAnsi="Segoe UI" w:cs="Segoe UI"/>
                <w:sz w:val="21"/>
                <w:szCs w:val="21"/>
                <w:lang w:eastAsia="fr-FR"/>
              </w:rPr>
            </w:pPr>
            <w:r w:rsidRPr="005C385F">
              <w:rPr>
                <w:rFonts w:ascii="Segoe UI" w:eastAsia="Times New Roman" w:hAnsi="Segoe UI" w:cs="Segoe UI"/>
                <w:b/>
                <w:bCs/>
                <w:sz w:val="21"/>
                <w:szCs w:val="21"/>
                <w:lang w:eastAsia="fr-FR"/>
              </w:rPr>
              <w:t>POLITIQUE</w:t>
            </w:r>
            <w:r w:rsidR="00BA42D5" w:rsidRPr="005C385F">
              <w:rPr>
                <w:rFonts w:ascii="Segoe UI" w:eastAsia="Times New Roman" w:hAnsi="Segoe UI" w:cs="Segoe UI"/>
                <w:b/>
                <w:bCs/>
                <w:sz w:val="21"/>
                <w:szCs w:val="21"/>
                <w:lang w:eastAsia="fr-FR"/>
              </w:rPr>
              <w:t xml:space="preserve"> DE</w:t>
            </w:r>
            <w:r w:rsidRPr="005C385F">
              <w:rPr>
                <w:rFonts w:ascii="Segoe UI" w:eastAsia="Times New Roman" w:hAnsi="Segoe UI" w:cs="Segoe UI"/>
                <w:b/>
                <w:bCs/>
                <w:sz w:val="21"/>
                <w:szCs w:val="21"/>
                <w:lang w:eastAsia="fr-FR"/>
              </w:rPr>
              <w:t xml:space="preserve"> VIE PRIVEE</w:t>
            </w:r>
          </w:p>
          <w:p w14:paraId="0A8DA211" w14:textId="77777777" w:rsidR="008C1684" w:rsidRPr="005C385F" w:rsidRDefault="008C1684" w:rsidP="008C1684">
            <w:pPr>
              <w:spacing w:after="240"/>
              <w:ind w:right="419"/>
              <w:rPr>
                <w:rFonts w:ascii="Segoe UI" w:eastAsia="Times New Roman" w:hAnsi="Segoe UI" w:cs="Segoe UI"/>
                <w:sz w:val="21"/>
                <w:szCs w:val="21"/>
                <w:lang w:eastAsia="fr-FR"/>
              </w:rPr>
            </w:pPr>
            <w:r w:rsidRPr="005C385F">
              <w:rPr>
                <w:rFonts w:ascii="Segoe UI" w:eastAsia="Times New Roman" w:hAnsi="Segoe UI" w:cs="Segoe UI"/>
                <w:sz w:val="21"/>
                <w:szCs w:val="21"/>
                <w:lang w:eastAsia="fr-FR"/>
              </w:rPr>
              <w:t> </w:t>
            </w:r>
          </w:p>
          <w:p w14:paraId="768F0E7C" w14:textId="78BAA76B" w:rsidR="008C1684" w:rsidRPr="005C385F" w:rsidRDefault="008C1684" w:rsidP="008C1684">
            <w:pPr>
              <w:spacing w:after="240"/>
              <w:ind w:right="419"/>
              <w:rPr>
                <w:rFonts w:ascii="Segoe UI" w:eastAsia="Times New Roman" w:hAnsi="Segoe UI" w:cs="Segoe UI"/>
                <w:sz w:val="21"/>
                <w:szCs w:val="21"/>
                <w:lang w:eastAsia="fr-FR"/>
              </w:rPr>
            </w:pPr>
            <w:r w:rsidRPr="005C385F">
              <w:rPr>
                <w:rFonts w:ascii="Segoe UI" w:eastAsia="Times New Roman" w:hAnsi="Segoe UI" w:cs="Segoe UI"/>
                <w:sz w:val="21"/>
                <w:szCs w:val="21"/>
                <w:lang w:eastAsia="fr-FR"/>
              </w:rPr>
              <w:t>Vous trouverez ci-dessous la Politique Vie Privée de la S</w:t>
            </w:r>
            <w:r w:rsidR="005C385F" w:rsidRPr="005C385F">
              <w:rPr>
                <w:rFonts w:ascii="Segoe UI" w:eastAsia="Times New Roman" w:hAnsi="Segoe UI" w:cs="Segoe UI"/>
                <w:sz w:val="21"/>
                <w:szCs w:val="21"/>
                <w:lang w:eastAsia="fr-FR"/>
              </w:rPr>
              <w:t>RL</w:t>
            </w:r>
            <w:r w:rsidRPr="005C385F">
              <w:rPr>
                <w:rFonts w:ascii="Segoe UI" w:eastAsia="Times New Roman" w:hAnsi="Segoe UI" w:cs="Segoe UI"/>
                <w:sz w:val="21"/>
                <w:szCs w:val="21"/>
                <w:lang w:eastAsia="fr-FR"/>
              </w:rPr>
              <w:t xml:space="preserve"> « </w:t>
            </w:r>
            <w:r w:rsidR="005C385F" w:rsidRPr="005C385F">
              <w:rPr>
                <w:rFonts w:ascii="Segoe UI" w:eastAsia="Times New Roman" w:hAnsi="Segoe UI" w:cs="Segoe UI"/>
                <w:b/>
                <w:bCs/>
                <w:sz w:val="21"/>
                <w:szCs w:val="21"/>
                <w:lang w:eastAsia="fr-FR"/>
              </w:rPr>
              <w:t>KEMAQUA</w:t>
            </w:r>
            <w:r w:rsidRPr="005C385F">
              <w:rPr>
                <w:rFonts w:ascii="Segoe UI" w:eastAsia="Times New Roman" w:hAnsi="Segoe UI" w:cs="Segoe UI"/>
                <w:sz w:val="21"/>
                <w:szCs w:val="21"/>
                <w:lang w:eastAsia="fr-FR"/>
              </w:rPr>
              <w:t xml:space="preserve"> », ayant son siège à </w:t>
            </w:r>
            <w:r w:rsidR="005C385F" w:rsidRPr="005C385F">
              <w:rPr>
                <w:rFonts w:ascii="Segoe UI" w:eastAsia="Times New Roman" w:hAnsi="Segoe UI" w:cs="Segoe UI"/>
                <w:sz w:val="21"/>
                <w:szCs w:val="21"/>
                <w:lang w:eastAsia="fr-FR"/>
              </w:rPr>
              <w:t>1435 Mont-Saint-Guibert, Rue des Sablières 45/Unit 25</w:t>
            </w:r>
            <w:r w:rsidR="00BA42D5" w:rsidRPr="005C385F">
              <w:rPr>
                <w:rFonts w:ascii="Segoe UI" w:eastAsia="Times New Roman" w:hAnsi="Segoe UI" w:cs="Segoe UI"/>
                <w:sz w:val="21"/>
                <w:szCs w:val="21"/>
                <w:lang w:eastAsia="fr-FR"/>
              </w:rPr>
              <w:t xml:space="preserve">, N° de TVA </w:t>
            </w:r>
            <w:r w:rsidRPr="005C385F">
              <w:rPr>
                <w:rFonts w:ascii="Segoe UI" w:eastAsia="Times New Roman" w:hAnsi="Segoe UI" w:cs="Segoe UI"/>
                <w:sz w:val="21"/>
                <w:szCs w:val="21"/>
                <w:lang w:eastAsia="fr-FR"/>
              </w:rPr>
              <w:t>BE</w:t>
            </w:r>
            <w:r w:rsidR="005C385F" w:rsidRPr="005C385F">
              <w:rPr>
                <w:rFonts w:ascii="Segoe UI" w:eastAsia="Times New Roman" w:hAnsi="Segoe UI" w:cs="Segoe UI"/>
                <w:sz w:val="21"/>
                <w:szCs w:val="21"/>
                <w:lang w:eastAsia="fr-FR"/>
              </w:rPr>
              <w:t>0899.704.197,</w:t>
            </w:r>
            <w:r w:rsidRPr="005C385F">
              <w:rPr>
                <w:rFonts w:ascii="Segoe UI" w:eastAsia="Times New Roman" w:hAnsi="Segoe UI" w:cs="Segoe UI"/>
                <w:sz w:val="21"/>
                <w:szCs w:val="21"/>
                <w:lang w:eastAsia="fr-FR"/>
              </w:rPr>
              <w:t xml:space="preserve"> tél : +32 </w:t>
            </w:r>
            <w:r w:rsidR="005C385F" w:rsidRPr="005C385F">
              <w:rPr>
                <w:rFonts w:ascii="Segoe UI" w:eastAsia="Times New Roman" w:hAnsi="Segoe UI" w:cs="Segoe UI"/>
                <w:sz w:val="21"/>
                <w:szCs w:val="21"/>
                <w:lang w:eastAsia="fr-FR"/>
              </w:rPr>
              <w:t>(0) 10 41 42</w:t>
            </w:r>
            <w:r w:rsidRPr="005C385F">
              <w:rPr>
                <w:rFonts w:ascii="Segoe UI" w:eastAsia="Times New Roman" w:hAnsi="Segoe UI" w:cs="Segoe UI"/>
                <w:sz w:val="21"/>
                <w:szCs w:val="21"/>
                <w:lang w:eastAsia="fr-FR"/>
              </w:rPr>
              <w:t xml:space="preserve"> email :</w:t>
            </w:r>
            <w:r w:rsidR="00BA42D5" w:rsidRPr="005C385F">
              <w:rPr>
                <w:rFonts w:ascii="Segoe UI" w:eastAsia="Times New Roman" w:hAnsi="Segoe UI" w:cs="Segoe UI"/>
                <w:sz w:val="21"/>
                <w:szCs w:val="21"/>
                <w:lang w:eastAsia="fr-FR"/>
              </w:rPr>
              <w:t xml:space="preserve"> </w:t>
            </w:r>
            <w:r w:rsidR="005C385F" w:rsidRPr="005C385F">
              <w:rPr>
                <w:rFonts w:ascii="Segoe UI" w:eastAsia="Times New Roman" w:hAnsi="Segoe UI" w:cs="Segoe UI"/>
                <w:sz w:val="21"/>
                <w:szCs w:val="21"/>
                <w:lang w:eastAsia="fr-FR"/>
              </w:rPr>
              <w:t>service@kemaqua.be</w:t>
            </w:r>
            <w:r w:rsidR="00BA42D5" w:rsidRPr="005C385F">
              <w:rPr>
                <w:rFonts w:ascii="Segoe UI" w:eastAsia="Times New Roman" w:hAnsi="Segoe UI" w:cs="Segoe UI"/>
                <w:sz w:val="21"/>
                <w:szCs w:val="21"/>
                <w:lang w:eastAsia="fr-FR"/>
              </w:rPr>
              <w:t xml:space="preserve"> </w:t>
            </w:r>
            <w:r w:rsidRPr="005C385F">
              <w:rPr>
                <w:rFonts w:ascii="Segoe UI" w:eastAsia="Times New Roman" w:hAnsi="Segoe UI" w:cs="Segoe UI"/>
                <w:sz w:val="21"/>
                <w:szCs w:val="21"/>
                <w:lang w:eastAsia="fr-FR"/>
              </w:rPr>
              <w:t>(ci-après « </w:t>
            </w:r>
            <w:r w:rsidR="005C385F" w:rsidRPr="005C385F">
              <w:rPr>
                <w:rFonts w:ascii="Segoe UI" w:eastAsia="Times New Roman" w:hAnsi="Segoe UI" w:cs="Segoe UI"/>
                <w:sz w:val="21"/>
                <w:szCs w:val="21"/>
                <w:lang w:eastAsia="fr-FR"/>
              </w:rPr>
              <w:t>KEMAQUA</w:t>
            </w:r>
            <w:r w:rsidRPr="005C385F">
              <w:rPr>
                <w:rFonts w:ascii="Segoe UI" w:eastAsia="Times New Roman" w:hAnsi="Segoe UI" w:cs="Segoe UI"/>
                <w:sz w:val="21"/>
                <w:szCs w:val="21"/>
                <w:lang w:eastAsia="fr-FR"/>
              </w:rPr>
              <w:t> »).</w:t>
            </w:r>
          </w:p>
          <w:p w14:paraId="692BA09B" w14:textId="419051F7" w:rsidR="008C1684" w:rsidRPr="005C385F" w:rsidRDefault="005C385F" w:rsidP="008C1684">
            <w:pPr>
              <w:spacing w:after="240"/>
              <w:ind w:right="419"/>
              <w:rPr>
                <w:rFonts w:ascii="Segoe UI" w:eastAsia="Times New Roman" w:hAnsi="Segoe UI" w:cs="Segoe UI"/>
                <w:sz w:val="21"/>
                <w:szCs w:val="21"/>
                <w:lang w:eastAsia="fr-FR"/>
              </w:rPr>
            </w:pPr>
            <w:r w:rsidRPr="005C385F">
              <w:rPr>
                <w:rFonts w:ascii="Segoe UI" w:eastAsia="Times New Roman" w:hAnsi="Segoe UI" w:cs="Segoe UI"/>
                <w:sz w:val="21"/>
                <w:szCs w:val="21"/>
                <w:lang w:eastAsia="fr-FR"/>
              </w:rPr>
              <w:t>KEMAQUA</w:t>
            </w:r>
            <w:r w:rsidR="008C1684" w:rsidRPr="005C385F">
              <w:rPr>
                <w:rFonts w:ascii="Segoe UI" w:eastAsia="Times New Roman" w:hAnsi="Segoe UI" w:cs="Segoe UI"/>
                <w:sz w:val="21"/>
                <w:szCs w:val="21"/>
                <w:lang w:eastAsia="fr-FR"/>
              </w:rPr>
              <w:t xml:space="preserve"> agit en qualité de responsable de traitement de vos données à caractère personnel, au sens du Règlement européen relatif à la protection des personnes physiques à l’égard du traitement des données à caractère personnel (le « RGPD »).</w:t>
            </w:r>
          </w:p>
          <w:p w14:paraId="49BD5A5C" w14:textId="77777777" w:rsidR="008C1684" w:rsidRPr="005C385F" w:rsidRDefault="008C1684" w:rsidP="008C1684">
            <w:pPr>
              <w:spacing w:after="240"/>
              <w:ind w:right="419"/>
              <w:rPr>
                <w:rFonts w:ascii="Segoe UI" w:eastAsia="Times New Roman" w:hAnsi="Segoe UI" w:cs="Segoe UI"/>
                <w:sz w:val="21"/>
                <w:szCs w:val="21"/>
                <w:lang w:eastAsia="fr-FR"/>
              </w:rPr>
            </w:pPr>
            <w:r w:rsidRPr="005C385F">
              <w:rPr>
                <w:rFonts w:ascii="Segoe UI" w:eastAsia="Times New Roman" w:hAnsi="Segoe UI" w:cs="Segoe UI"/>
                <w:sz w:val="21"/>
                <w:szCs w:val="21"/>
                <w:lang w:eastAsia="fr-FR"/>
              </w:rPr>
              <w:t>La présente Politique Vie Privée a pour objectif de vous aider à comprendre le type de données à caractère personnel que nous collectons, pourquoi et comment nous les utilisons et avec qui nous les partageons. Elle se réfère également à vos droits sous le RGPD.</w:t>
            </w:r>
          </w:p>
        </w:tc>
      </w:tr>
      <w:tr w:rsidR="005C385F" w:rsidRPr="005C385F" w14:paraId="4FF4484B" w14:textId="77777777" w:rsidTr="008C1684">
        <w:trPr>
          <w:tblCellSpacing w:w="15" w:type="dxa"/>
        </w:trPr>
        <w:tc>
          <w:tcPr>
            <w:tcW w:w="9863" w:type="dxa"/>
            <w:tcBorders>
              <w:top w:val="dashed" w:sz="6" w:space="0" w:color="CCCCCC"/>
              <w:left w:val="dashed" w:sz="6" w:space="0" w:color="CCCCCC"/>
              <w:bottom w:val="dashed" w:sz="6" w:space="0" w:color="CCCCCC"/>
              <w:right w:val="dashed" w:sz="6" w:space="0" w:color="CCCCCC"/>
            </w:tcBorders>
            <w:vAlign w:val="center"/>
            <w:hideMark/>
          </w:tcPr>
          <w:p w14:paraId="418380F3" w14:textId="1FA529A7" w:rsidR="008C1684" w:rsidRPr="005C385F" w:rsidRDefault="008C1684" w:rsidP="008C1684">
            <w:pPr>
              <w:spacing w:after="240"/>
              <w:ind w:right="419"/>
              <w:rPr>
                <w:rFonts w:ascii="Segoe UI" w:eastAsia="Times New Roman" w:hAnsi="Segoe UI" w:cs="Segoe UI"/>
                <w:sz w:val="21"/>
                <w:szCs w:val="21"/>
                <w:lang w:eastAsia="fr-FR"/>
              </w:rPr>
            </w:pPr>
            <w:r w:rsidRPr="005C385F">
              <w:rPr>
                <w:rFonts w:ascii="Segoe UI" w:eastAsia="Times New Roman" w:hAnsi="Segoe UI" w:cs="Segoe UI"/>
                <w:b/>
                <w:bCs/>
                <w:sz w:val="21"/>
                <w:szCs w:val="21"/>
                <w:u w:val="single"/>
                <w:lang w:eastAsia="fr-FR"/>
              </w:rPr>
              <w:t>QUEL TYPE DE DONNÉES TRAITONS-NOUS?</w:t>
            </w:r>
          </w:p>
          <w:p w14:paraId="6CF6B7C1" w14:textId="77777777" w:rsidR="008C1684" w:rsidRPr="005C385F" w:rsidRDefault="008C1684" w:rsidP="008C1684">
            <w:pPr>
              <w:spacing w:after="240"/>
              <w:ind w:right="419"/>
              <w:rPr>
                <w:rFonts w:ascii="Segoe UI" w:eastAsia="Times New Roman" w:hAnsi="Segoe UI" w:cs="Segoe UI"/>
                <w:sz w:val="21"/>
                <w:szCs w:val="21"/>
                <w:lang w:eastAsia="fr-FR"/>
              </w:rPr>
            </w:pPr>
            <w:r w:rsidRPr="005C385F">
              <w:rPr>
                <w:rFonts w:ascii="Segoe UI" w:eastAsia="Times New Roman" w:hAnsi="Segoe UI" w:cs="Segoe UI"/>
                <w:sz w:val="21"/>
                <w:szCs w:val="21"/>
                <w:lang w:eastAsia="fr-FR"/>
              </w:rPr>
              <w:t>Nous traitons les données à caractère personnel que vous nous avez communiquées directement, à savoir notamment vos noms, prénoms, adresses et adresses mail, numéros de télécopie, de téléphone, numéro national, numéro de TVA, données financières, historique des achats, et, si vous visitez notre site internet, votre adresse IP ou autre identifiant, ainsi que toute autre donnée à caractère personnel que vous avez choisie de nous communiquer lors de vos visites dans notre magasin, appels téléphoniques ou sur notre site internet ou encore sur les réseaux sociaux ou lorsque vous participez à des concours.</w:t>
            </w:r>
          </w:p>
        </w:tc>
      </w:tr>
      <w:tr w:rsidR="005C385F" w:rsidRPr="005C385F" w14:paraId="634A3E20" w14:textId="77777777" w:rsidTr="008C1684">
        <w:trPr>
          <w:tblCellSpacing w:w="15" w:type="dxa"/>
        </w:trPr>
        <w:tc>
          <w:tcPr>
            <w:tcW w:w="9863" w:type="dxa"/>
            <w:tcBorders>
              <w:top w:val="dashed" w:sz="6" w:space="0" w:color="CCCCCC"/>
              <w:left w:val="dashed" w:sz="6" w:space="0" w:color="CCCCCC"/>
              <w:bottom w:val="dashed" w:sz="6" w:space="0" w:color="CCCCCC"/>
              <w:right w:val="dashed" w:sz="6" w:space="0" w:color="CCCCCC"/>
            </w:tcBorders>
            <w:vAlign w:val="center"/>
            <w:hideMark/>
          </w:tcPr>
          <w:p w14:paraId="698655B6" w14:textId="30FFDFDA" w:rsidR="008C1684" w:rsidRPr="005C385F" w:rsidRDefault="008C1684" w:rsidP="008C1684">
            <w:pPr>
              <w:spacing w:after="240"/>
              <w:ind w:right="419"/>
              <w:rPr>
                <w:rFonts w:ascii="Segoe UI" w:eastAsia="Times New Roman" w:hAnsi="Segoe UI" w:cs="Segoe UI"/>
                <w:sz w:val="21"/>
                <w:szCs w:val="21"/>
                <w:lang w:eastAsia="fr-FR"/>
              </w:rPr>
            </w:pPr>
            <w:r w:rsidRPr="005C385F">
              <w:rPr>
                <w:rFonts w:ascii="Segoe UI" w:eastAsia="Times New Roman" w:hAnsi="Segoe UI" w:cs="Segoe UI"/>
                <w:b/>
                <w:bCs/>
                <w:sz w:val="21"/>
                <w:szCs w:val="21"/>
                <w:u w:val="single"/>
                <w:lang w:eastAsia="fr-FR"/>
              </w:rPr>
              <w:t>POURQUOI TRAITONS-NOUS VOS DONNÉES ?</w:t>
            </w:r>
          </w:p>
          <w:p w14:paraId="6193199B" w14:textId="77777777" w:rsidR="008C1684" w:rsidRPr="005C385F" w:rsidRDefault="008C1684" w:rsidP="008C1684">
            <w:pPr>
              <w:spacing w:after="240"/>
              <w:ind w:right="419"/>
              <w:rPr>
                <w:rFonts w:ascii="Segoe UI" w:eastAsia="Times New Roman" w:hAnsi="Segoe UI" w:cs="Segoe UI"/>
                <w:sz w:val="21"/>
                <w:szCs w:val="21"/>
                <w:lang w:eastAsia="fr-FR"/>
              </w:rPr>
            </w:pPr>
            <w:r w:rsidRPr="005C385F">
              <w:rPr>
                <w:rFonts w:ascii="Segoe UI" w:eastAsia="Times New Roman" w:hAnsi="Segoe UI" w:cs="Segoe UI"/>
                <w:sz w:val="21"/>
                <w:szCs w:val="21"/>
                <w:lang w:eastAsia="fr-FR"/>
              </w:rPr>
              <w:t>Les données à caractère personnel que vous nous communiquez sont traitées pour permettre l’exécution du contrat conclu entre nous, la gestion des réclamations, pour des questions de gestion de la clientèle et de facturation, ainsi qu’afin de vous maintenir informés de nos ventes et promotions et vous adresser notre newsletter.</w:t>
            </w:r>
          </w:p>
        </w:tc>
      </w:tr>
      <w:tr w:rsidR="005C385F" w:rsidRPr="005C385F" w14:paraId="048F721F" w14:textId="77777777" w:rsidTr="008C1684">
        <w:trPr>
          <w:tblCellSpacing w:w="15" w:type="dxa"/>
        </w:trPr>
        <w:tc>
          <w:tcPr>
            <w:tcW w:w="9863" w:type="dxa"/>
            <w:tcBorders>
              <w:top w:val="dashed" w:sz="6" w:space="0" w:color="CCCCCC"/>
              <w:left w:val="dashed" w:sz="6" w:space="0" w:color="CCCCCC"/>
              <w:bottom w:val="dashed" w:sz="6" w:space="0" w:color="CCCCCC"/>
              <w:right w:val="dashed" w:sz="6" w:space="0" w:color="CCCCCC"/>
            </w:tcBorders>
            <w:vAlign w:val="center"/>
            <w:hideMark/>
          </w:tcPr>
          <w:p w14:paraId="323E4444" w14:textId="77777777" w:rsidR="008C1684" w:rsidRPr="005C385F" w:rsidRDefault="008C1684" w:rsidP="008C1684">
            <w:pPr>
              <w:spacing w:after="240"/>
              <w:ind w:right="419"/>
              <w:rPr>
                <w:rFonts w:ascii="Segoe UI" w:eastAsia="Times New Roman" w:hAnsi="Segoe UI" w:cs="Segoe UI"/>
                <w:sz w:val="21"/>
                <w:szCs w:val="21"/>
                <w:lang w:eastAsia="fr-FR"/>
              </w:rPr>
            </w:pPr>
            <w:r w:rsidRPr="005C385F">
              <w:rPr>
                <w:rFonts w:ascii="Segoe UI" w:eastAsia="Times New Roman" w:hAnsi="Segoe UI" w:cs="Segoe UI"/>
                <w:b/>
                <w:bCs/>
                <w:sz w:val="21"/>
                <w:szCs w:val="21"/>
                <w:u w:val="single"/>
                <w:lang w:eastAsia="fr-FR"/>
              </w:rPr>
              <w:t>SUR QUELLE BASE TRAITONS-NOUS VOS DONNÉES ?</w:t>
            </w:r>
          </w:p>
          <w:p w14:paraId="19CDBB19" w14:textId="5B96D3FF" w:rsidR="008C1684" w:rsidRPr="005C385F" w:rsidRDefault="008C1684" w:rsidP="008C1684">
            <w:pPr>
              <w:spacing w:after="240"/>
              <w:ind w:right="419"/>
              <w:rPr>
                <w:rFonts w:ascii="Segoe UI" w:eastAsia="Times New Roman" w:hAnsi="Segoe UI" w:cs="Segoe UI"/>
                <w:sz w:val="21"/>
                <w:szCs w:val="21"/>
                <w:lang w:eastAsia="fr-FR"/>
              </w:rPr>
            </w:pPr>
            <w:r w:rsidRPr="005C385F">
              <w:rPr>
                <w:rFonts w:ascii="Segoe UI" w:eastAsia="Times New Roman" w:hAnsi="Segoe UI" w:cs="Segoe UI"/>
                <w:sz w:val="21"/>
                <w:szCs w:val="21"/>
                <w:lang w:eastAsia="fr-FR"/>
              </w:rPr>
              <w:t>Nous traiterons vos données dans la mesure où ce traitement est nécessaire pour l’exécution du contrat nous liant ainsi qu’en raison des obligations légales nous incombant. Nous traitons également vos données sur base de notre intérêt légitime (société commerciale). Pour ce qui est de nos envois mails et courriers promotionnels, le traitement de vos données se fera uniquement sur base de votre consentement explicite, que vous pourrez retirer à tout moment par l’envoi d’un simple email à l’adresse </w:t>
            </w:r>
            <w:r w:rsidR="005C385F" w:rsidRPr="005C385F">
              <w:t>service</w:t>
            </w:r>
            <w:r w:rsidR="00BA42D5" w:rsidRPr="005C385F">
              <w:t>@</w:t>
            </w:r>
            <w:r w:rsidR="005C385F" w:rsidRPr="005C385F">
              <w:t>kemaqua.be</w:t>
            </w:r>
          </w:p>
        </w:tc>
      </w:tr>
      <w:tr w:rsidR="005C385F" w:rsidRPr="005C385F" w14:paraId="66F01834" w14:textId="77777777" w:rsidTr="008C1684">
        <w:trPr>
          <w:tblCellSpacing w:w="15" w:type="dxa"/>
        </w:trPr>
        <w:tc>
          <w:tcPr>
            <w:tcW w:w="9863" w:type="dxa"/>
            <w:tcBorders>
              <w:top w:val="dashed" w:sz="6" w:space="0" w:color="CCCCCC"/>
              <w:left w:val="dashed" w:sz="6" w:space="0" w:color="CCCCCC"/>
              <w:bottom w:val="dashed" w:sz="6" w:space="0" w:color="CCCCCC"/>
              <w:right w:val="dashed" w:sz="6" w:space="0" w:color="CCCCCC"/>
            </w:tcBorders>
            <w:vAlign w:val="center"/>
            <w:hideMark/>
          </w:tcPr>
          <w:p w14:paraId="0E19C00B" w14:textId="77777777" w:rsidR="008C1684" w:rsidRPr="005C385F" w:rsidRDefault="008C1684" w:rsidP="008C1684">
            <w:pPr>
              <w:spacing w:after="240"/>
              <w:ind w:right="419"/>
              <w:rPr>
                <w:rFonts w:ascii="Segoe UI" w:eastAsia="Times New Roman" w:hAnsi="Segoe UI" w:cs="Segoe UI"/>
                <w:sz w:val="21"/>
                <w:szCs w:val="21"/>
                <w:lang w:eastAsia="fr-FR"/>
              </w:rPr>
            </w:pPr>
            <w:r w:rsidRPr="005C385F">
              <w:rPr>
                <w:rFonts w:ascii="Segoe UI" w:eastAsia="Times New Roman" w:hAnsi="Segoe UI" w:cs="Segoe UI"/>
                <w:b/>
                <w:bCs/>
                <w:sz w:val="21"/>
                <w:szCs w:val="21"/>
                <w:u w:val="single"/>
                <w:lang w:eastAsia="fr-FR"/>
              </w:rPr>
              <w:t>AVEC QUI PARTAGEONS NOUS VOS DONNÉES ?</w:t>
            </w:r>
          </w:p>
          <w:p w14:paraId="0CE922FE" w14:textId="77777777" w:rsidR="008C1684" w:rsidRPr="005C385F" w:rsidRDefault="008C1684" w:rsidP="008C1684">
            <w:pPr>
              <w:spacing w:after="240"/>
              <w:ind w:right="419"/>
              <w:rPr>
                <w:rFonts w:ascii="Segoe UI" w:eastAsia="Times New Roman" w:hAnsi="Segoe UI" w:cs="Segoe UI"/>
                <w:sz w:val="21"/>
                <w:szCs w:val="21"/>
                <w:lang w:eastAsia="fr-FR"/>
              </w:rPr>
            </w:pPr>
            <w:r w:rsidRPr="005C385F">
              <w:rPr>
                <w:rFonts w:ascii="Segoe UI" w:eastAsia="Times New Roman" w:hAnsi="Segoe UI" w:cs="Segoe UI"/>
                <w:sz w:val="21"/>
                <w:szCs w:val="21"/>
                <w:lang w:eastAsia="fr-FR"/>
              </w:rPr>
              <w:t xml:space="preserve">En principe, nous ne partageons pas vos données avec des tiers, sauf lorsque cela est nécessaire dans le cadre de l’exécution de nos prestations de services, avec des tiers qui nous assistent dans l’exécution de nos ventes et services (fournisseurs, sous-traitants, prestataires de services pour la livraison, le montage, l’enlèvement de déchets, la gestion des paiements, hébergeur de base de données). Nous veillons à ce que ces prestataires de services respectent leurs obligations en matière de protection de vos données à caractère personnel A ce stade, aucune donnée personnelle n’est </w:t>
            </w:r>
            <w:r w:rsidRPr="005C385F">
              <w:rPr>
                <w:rFonts w:ascii="Segoe UI" w:eastAsia="Times New Roman" w:hAnsi="Segoe UI" w:cs="Segoe UI"/>
                <w:sz w:val="21"/>
                <w:szCs w:val="21"/>
                <w:lang w:eastAsia="fr-FR"/>
              </w:rPr>
              <w:lastRenderedPageBreak/>
              <w:t>traitée en dehors de l’Union Européenne. Si cela devrait être le cas dans le futur, nous veillerons à prendre des mesures et garanties adéquates.</w:t>
            </w:r>
          </w:p>
        </w:tc>
      </w:tr>
      <w:tr w:rsidR="005C385F" w:rsidRPr="005C385F" w14:paraId="014CA159" w14:textId="77777777" w:rsidTr="008C1684">
        <w:trPr>
          <w:tblCellSpacing w:w="15" w:type="dxa"/>
        </w:trPr>
        <w:tc>
          <w:tcPr>
            <w:tcW w:w="9863" w:type="dxa"/>
            <w:tcBorders>
              <w:top w:val="dashed" w:sz="6" w:space="0" w:color="CCCCCC"/>
              <w:left w:val="dashed" w:sz="6" w:space="0" w:color="CCCCCC"/>
              <w:bottom w:val="dashed" w:sz="6" w:space="0" w:color="CCCCCC"/>
              <w:right w:val="dashed" w:sz="6" w:space="0" w:color="CCCCCC"/>
            </w:tcBorders>
            <w:vAlign w:val="center"/>
            <w:hideMark/>
          </w:tcPr>
          <w:p w14:paraId="23DD69FE" w14:textId="77777777" w:rsidR="008C1684" w:rsidRPr="005C385F" w:rsidRDefault="008C1684" w:rsidP="008C1684">
            <w:pPr>
              <w:spacing w:after="240"/>
              <w:ind w:right="419"/>
              <w:rPr>
                <w:rFonts w:ascii="Segoe UI" w:eastAsia="Times New Roman" w:hAnsi="Segoe UI" w:cs="Segoe UI"/>
                <w:sz w:val="21"/>
                <w:szCs w:val="21"/>
                <w:lang w:eastAsia="fr-FR"/>
              </w:rPr>
            </w:pPr>
            <w:r w:rsidRPr="005C385F">
              <w:rPr>
                <w:rFonts w:ascii="Segoe UI" w:eastAsia="Times New Roman" w:hAnsi="Segoe UI" w:cs="Segoe UI"/>
                <w:b/>
                <w:bCs/>
                <w:sz w:val="21"/>
                <w:szCs w:val="21"/>
                <w:u w:val="single"/>
                <w:lang w:eastAsia="fr-FR"/>
              </w:rPr>
              <w:lastRenderedPageBreak/>
              <w:t>PENDANT COMBIEN DE TEMPS CONSERVONS-NOUS VOS DONNÉES ?</w:t>
            </w:r>
          </w:p>
          <w:p w14:paraId="00380CB8" w14:textId="77777777" w:rsidR="008C1684" w:rsidRPr="005C385F" w:rsidRDefault="008C1684" w:rsidP="008C1684">
            <w:pPr>
              <w:spacing w:after="240"/>
              <w:ind w:right="419"/>
              <w:rPr>
                <w:rFonts w:ascii="Segoe UI" w:eastAsia="Times New Roman" w:hAnsi="Segoe UI" w:cs="Segoe UI"/>
                <w:sz w:val="21"/>
                <w:szCs w:val="21"/>
                <w:lang w:eastAsia="fr-FR"/>
              </w:rPr>
            </w:pPr>
            <w:r w:rsidRPr="005C385F">
              <w:rPr>
                <w:rFonts w:ascii="Segoe UI" w:eastAsia="Times New Roman" w:hAnsi="Segoe UI" w:cs="Segoe UI"/>
                <w:sz w:val="21"/>
                <w:szCs w:val="21"/>
                <w:lang w:eastAsia="fr-FR"/>
              </w:rPr>
              <w:t>Nous conserverons vos données pendant le temps nécessaire aux opérations pour lesquelles elles ont été collectées pour vous fournir nos services et vous offrir le meilleur service après-vente et garantie. Pour certaines données, telles que les données de facturation - mais sans s'y limiter -, nous sommes liés par les délais légaux de conservation.</w:t>
            </w:r>
          </w:p>
        </w:tc>
      </w:tr>
      <w:tr w:rsidR="005C385F" w:rsidRPr="005C385F" w14:paraId="3459CD68" w14:textId="77777777" w:rsidTr="008C1684">
        <w:trPr>
          <w:tblCellSpacing w:w="15" w:type="dxa"/>
        </w:trPr>
        <w:tc>
          <w:tcPr>
            <w:tcW w:w="9863" w:type="dxa"/>
            <w:tcBorders>
              <w:top w:val="dashed" w:sz="6" w:space="0" w:color="CCCCCC"/>
              <w:left w:val="dashed" w:sz="6" w:space="0" w:color="CCCCCC"/>
              <w:bottom w:val="dashed" w:sz="6" w:space="0" w:color="CCCCCC"/>
              <w:right w:val="dashed" w:sz="6" w:space="0" w:color="CCCCCC"/>
            </w:tcBorders>
            <w:vAlign w:val="center"/>
            <w:hideMark/>
          </w:tcPr>
          <w:p w14:paraId="73D69724" w14:textId="77777777" w:rsidR="008C1684" w:rsidRPr="005C385F" w:rsidRDefault="008C1684" w:rsidP="008C1684">
            <w:pPr>
              <w:spacing w:after="240"/>
              <w:ind w:right="419"/>
              <w:rPr>
                <w:rFonts w:ascii="Segoe UI" w:eastAsia="Times New Roman" w:hAnsi="Segoe UI" w:cs="Segoe UI"/>
                <w:sz w:val="21"/>
                <w:szCs w:val="21"/>
                <w:lang w:eastAsia="fr-FR"/>
              </w:rPr>
            </w:pPr>
            <w:r w:rsidRPr="005C385F">
              <w:rPr>
                <w:rFonts w:ascii="Segoe UI" w:eastAsia="Times New Roman" w:hAnsi="Segoe UI" w:cs="Segoe UI"/>
                <w:b/>
                <w:bCs/>
                <w:sz w:val="21"/>
                <w:szCs w:val="21"/>
                <w:u w:val="single"/>
                <w:lang w:eastAsia="fr-FR"/>
              </w:rPr>
              <w:t>COMMENT PROTÉGEONS-NOUS VOS DONNÉES ?</w:t>
            </w:r>
          </w:p>
          <w:p w14:paraId="0A71370E" w14:textId="77777777" w:rsidR="008C1684" w:rsidRPr="005C385F" w:rsidRDefault="008C1684" w:rsidP="008C1684">
            <w:pPr>
              <w:spacing w:after="240"/>
              <w:ind w:right="419"/>
              <w:rPr>
                <w:rFonts w:ascii="Segoe UI" w:eastAsia="Times New Roman" w:hAnsi="Segoe UI" w:cs="Segoe UI"/>
                <w:sz w:val="21"/>
                <w:szCs w:val="21"/>
                <w:lang w:eastAsia="fr-FR"/>
              </w:rPr>
            </w:pPr>
            <w:r w:rsidRPr="005C385F">
              <w:rPr>
                <w:rFonts w:ascii="Segoe UI" w:eastAsia="Times New Roman" w:hAnsi="Segoe UI" w:cs="Segoe UI"/>
                <w:sz w:val="21"/>
                <w:szCs w:val="21"/>
                <w:lang w:eastAsia="fr-FR"/>
              </w:rPr>
              <w:t>Nous prenons les mesures de sécurité techniques et organisationnelles nécessaires afin de protéger vos données, notamment par la mise en place de systèmes de protection informatique, système d’alarme et des accès individuels aux ordinateurs.</w:t>
            </w:r>
          </w:p>
        </w:tc>
      </w:tr>
      <w:tr w:rsidR="005C385F" w:rsidRPr="005C385F" w14:paraId="153775FC" w14:textId="77777777" w:rsidTr="008C1684">
        <w:trPr>
          <w:tblCellSpacing w:w="15" w:type="dxa"/>
        </w:trPr>
        <w:tc>
          <w:tcPr>
            <w:tcW w:w="9863" w:type="dxa"/>
            <w:tcBorders>
              <w:top w:val="dashed" w:sz="6" w:space="0" w:color="CCCCCC"/>
              <w:left w:val="dashed" w:sz="6" w:space="0" w:color="CCCCCC"/>
              <w:bottom w:val="dashed" w:sz="6" w:space="0" w:color="CCCCCC"/>
              <w:right w:val="dashed" w:sz="6" w:space="0" w:color="CCCCCC"/>
            </w:tcBorders>
            <w:vAlign w:val="center"/>
            <w:hideMark/>
          </w:tcPr>
          <w:p w14:paraId="7429E6E5" w14:textId="77777777" w:rsidR="008C1684" w:rsidRPr="005C385F" w:rsidRDefault="008C1684" w:rsidP="008C1684">
            <w:pPr>
              <w:spacing w:after="240"/>
              <w:ind w:right="419"/>
              <w:rPr>
                <w:rFonts w:ascii="Segoe UI" w:eastAsia="Times New Roman" w:hAnsi="Segoe UI" w:cs="Segoe UI"/>
                <w:sz w:val="21"/>
                <w:szCs w:val="21"/>
                <w:lang w:eastAsia="fr-FR"/>
              </w:rPr>
            </w:pPr>
            <w:r w:rsidRPr="005C385F">
              <w:rPr>
                <w:rFonts w:ascii="Segoe UI" w:eastAsia="Times New Roman" w:hAnsi="Segoe UI" w:cs="Segoe UI"/>
                <w:b/>
                <w:bCs/>
                <w:sz w:val="21"/>
                <w:szCs w:val="21"/>
                <w:u w:val="single"/>
                <w:lang w:eastAsia="fr-FR"/>
              </w:rPr>
              <w:t>QUELS SONT VOS DROITS ?</w:t>
            </w:r>
          </w:p>
          <w:p w14:paraId="068BD069" w14:textId="77777777" w:rsidR="008C1684" w:rsidRPr="005C385F" w:rsidRDefault="008C1684" w:rsidP="008C1684">
            <w:pPr>
              <w:spacing w:after="240"/>
              <w:ind w:right="419"/>
              <w:rPr>
                <w:rFonts w:ascii="Segoe UI" w:eastAsia="Times New Roman" w:hAnsi="Segoe UI" w:cs="Segoe UI"/>
                <w:sz w:val="21"/>
                <w:szCs w:val="21"/>
                <w:lang w:eastAsia="fr-FR"/>
              </w:rPr>
            </w:pPr>
            <w:r w:rsidRPr="005C385F">
              <w:rPr>
                <w:rFonts w:ascii="Segoe UI" w:eastAsia="Times New Roman" w:hAnsi="Segoe UI" w:cs="Segoe UI"/>
                <w:sz w:val="21"/>
                <w:szCs w:val="21"/>
                <w:lang w:eastAsia="fr-FR"/>
              </w:rPr>
              <w:t>Nous vous informons que vous bénéficiez des droits suivants :</w:t>
            </w:r>
          </w:p>
          <w:tbl>
            <w:tblPr>
              <w:tblW w:w="9846" w:type="dxa"/>
              <w:tblCellSpacing w:w="15" w:type="dxa"/>
              <w:tblBorders>
                <w:top w:val="dashed" w:sz="6" w:space="0" w:color="CCCCCC"/>
                <w:left w:val="dashed" w:sz="6" w:space="0" w:color="CCCCCC"/>
                <w:bottom w:val="dashed" w:sz="6" w:space="0" w:color="CCCCCC"/>
                <w:right w:val="dashed" w:sz="6" w:space="0" w:color="CCCCCC"/>
              </w:tblBorders>
              <w:tblCellMar>
                <w:top w:w="15" w:type="dxa"/>
                <w:left w:w="15" w:type="dxa"/>
                <w:bottom w:w="15" w:type="dxa"/>
                <w:right w:w="15" w:type="dxa"/>
              </w:tblCellMar>
              <w:tblLook w:val="04A0" w:firstRow="1" w:lastRow="0" w:firstColumn="1" w:lastColumn="0" w:noHBand="0" w:noVBand="1"/>
            </w:tblPr>
            <w:tblGrid>
              <w:gridCol w:w="4005"/>
              <w:gridCol w:w="5841"/>
            </w:tblGrid>
            <w:tr w:rsidR="005C385F" w:rsidRPr="005C385F" w14:paraId="745641E8" w14:textId="77777777" w:rsidTr="008C1684">
              <w:trPr>
                <w:tblCellSpacing w:w="15" w:type="dxa"/>
              </w:trPr>
              <w:tc>
                <w:tcPr>
                  <w:tcW w:w="3960" w:type="dxa"/>
                  <w:tcBorders>
                    <w:top w:val="dashed" w:sz="6" w:space="0" w:color="CCCCCC"/>
                    <w:left w:val="dashed" w:sz="6" w:space="0" w:color="CCCCCC"/>
                    <w:bottom w:val="dashed" w:sz="6" w:space="0" w:color="CCCCCC"/>
                    <w:right w:val="dashed" w:sz="6" w:space="0" w:color="CCCCCC"/>
                  </w:tcBorders>
                  <w:vAlign w:val="center"/>
                  <w:hideMark/>
                </w:tcPr>
                <w:p w14:paraId="3CC7114E" w14:textId="77777777" w:rsidR="008C1684" w:rsidRPr="005C385F" w:rsidRDefault="008C1684" w:rsidP="008C1684">
                  <w:pPr>
                    <w:spacing w:after="240"/>
                    <w:ind w:right="419"/>
                    <w:rPr>
                      <w:rFonts w:ascii="Times New Roman" w:eastAsia="Times New Roman" w:hAnsi="Times New Roman" w:cs="Times New Roman"/>
                      <w:lang w:eastAsia="fr-FR"/>
                    </w:rPr>
                  </w:pPr>
                  <w:r w:rsidRPr="005C385F">
                    <w:rPr>
                      <w:rFonts w:ascii="Times New Roman" w:eastAsia="Times New Roman" w:hAnsi="Times New Roman" w:cs="Times New Roman"/>
                      <w:b/>
                      <w:bCs/>
                      <w:lang w:eastAsia="fr-FR"/>
                    </w:rPr>
                    <w:t>Droits</w:t>
                  </w:r>
                </w:p>
              </w:tc>
              <w:tc>
                <w:tcPr>
                  <w:tcW w:w="5796" w:type="dxa"/>
                  <w:tcBorders>
                    <w:top w:val="dashed" w:sz="6" w:space="0" w:color="CCCCCC"/>
                    <w:left w:val="dashed" w:sz="6" w:space="0" w:color="CCCCCC"/>
                    <w:bottom w:val="dashed" w:sz="6" w:space="0" w:color="CCCCCC"/>
                    <w:right w:val="dashed" w:sz="6" w:space="0" w:color="CCCCCC"/>
                  </w:tcBorders>
                  <w:vAlign w:val="center"/>
                  <w:hideMark/>
                </w:tcPr>
                <w:p w14:paraId="3BEFA9EA" w14:textId="77777777" w:rsidR="008C1684" w:rsidRPr="005C385F" w:rsidRDefault="008C1684" w:rsidP="008C1684">
                  <w:pPr>
                    <w:spacing w:after="240"/>
                    <w:ind w:right="419"/>
                    <w:rPr>
                      <w:rFonts w:ascii="Times New Roman" w:eastAsia="Times New Roman" w:hAnsi="Times New Roman" w:cs="Times New Roman"/>
                      <w:lang w:eastAsia="fr-FR"/>
                    </w:rPr>
                  </w:pPr>
                  <w:r w:rsidRPr="005C385F">
                    <w:rPr>
                      <w:rFonts w:ascii="Times New Roman" w:eastAsia="Times New Roman" w:hAnsi="Times New Roman" w:cs="Times New Roman"/>
                      <w:b/>
                      <w:bCs/>
                      <w:lang w:eastAsia="fr-FR"/>
                    </w:rPr>
                    <w:t>Qu’est-ce que cela signifie ?</w:t>
                  </w:r>
                </w:p>
              </w:tc>
            </w:tr>
            <w:tr w:rsidR="005C385F" w:rsidRPr="005C385F" w14:paraId="20A70D20" w14:textId="77777777" w:rsidTr="008C1684">
              <w:trPr>
                <w:tblCellSpacing w:w="15" w:type="dxa"/>
              </w:trPr>
              <w:tc>
                <w:tcPr>
                  <w:tcW w:w="3960" w:type="dxa"/>
                  <w:tcBorders>
                    <w:top w:val="dashed" w:sz="6" w:space="0" w:color="CCCCCC"/>
                    <w:left w:val="dashed" w:sz="6" w:space="0" w:color="CCCCCC"/>
                    <w:bottom w:val="dashed" w:sz="6" w:space="0" w:color="CCCCCC"/>
                    <w:right w:val="dashed" w:sz="6" w:space="0" w:color="CCCCCC"/>
                  </w:tcBorders>
                  <w:vAlign w:val="center"/>
                  <w:hideMark/>
                </w:tcPr>
                <w:p w14:paraId="2C2B618F" w14:textId="77777777" w:rsidR="008C1684" w:rsidRPr="005C385F" w:rsidRDefault="008C1684" w:rsidP="008C1684">
                  <w:pPr>
                    <w:spacing w:after="240"/>
                    <w:ind w:right="419"/>
                    <w:rPr>
                      <w:rFonts w:ascii="Times New Roman" w:eastAsia="Times New Roman" w:hAnsi="Times New Roman" w:cs="Times New Roman"/>
                      <w:lang w:eastAsia="fr-FR"/>
                    </w:rPr>
                  </w:pPr>
                  <w:r w:rsidRPr="005C385F">
                    <w:rPr>
                      <w:rFonts w:ascii="Times New Roman" w:eastAsia="Times New Roman" w:hAnsi="Times New Roman" w:cs="Times New Roman"/>
                      <w:b/>
                      <w:bCs/>
                      <w:lang w:eastAsia="fr-FR"/>
                    </w:rPr>
                    <w:t>1. Droit d’être informé</w:t>
                  </w:r>
                </w:p>
              </w:tc>
              <w:tc>
                <w:tcPr>
                  <w:tcW w:w="5796" w:type="dxa"/>
                  <w:tcBorders>
                    <w:top w:val="dashed" w:sz="6" w:space="0" w:color="CCCCCC"/>
                    <w:left w:val="dashed" w:sz="6" w:space="0" w:color="CCCCCC"/>
                    <w:bottom w:val="dashed" w:sz="6" w:space="0" w:color="CCCCCC"/>
                    <w:right w:val="dashed" w:sz="6" w:space="0" w:color="CCCCCC"/>
                  </w:tcBorders>
                  <w:vAlign w:val="center"/>
                  <w:hideMark/>
                </w:tcPr>
                <w:p w14:paraId="174A8398" w14:textId="77777777" w:rsidR="008C1684" w:rsidRPr="005C385F" w:rsidRDefault="008C1684" w:rsidP="008C1684">
                  <w:pPr>
                    <w:spacing w:after="240"/>
                    <w:ind w:right="419"/>
                    <w:rPr>
                      <w:rFonts w:ascii="Times New Roman" w:eastAsia="Times New Roman" w:hAnsi="Times New Roman" w:cs="Times New Roman"/>
                      <w:lang w:eastAsia="fr-FR"/>
                    </w:rPr>
                  </w:pPr>
                  <w:r w:rsidRPr="005C385F">
                    <w:rPr>
                      <w:rFonts w:ascii="Times New Roman" w:eastAsia="Times New Roman" w:hAnsi="Times New Roman" w:cs="Times New Roman"/>
                      <w:lang w:eastAsia="fr-FR"/>
                    </w:rPr>
                    <w:t>Vous avez le droit de recevoir des informations claires et facilement compréhensibles sur la façon dont nous traitons vos données à caractère personnel ainsi que sur vos droits. C’est la raison pour laquelle nous vous communiquons la présente Politique Vie Privée.</w:t>
                  </w:r>
                </w:p>
              </w:tc>
            </w:tr>
            <w:tr w:rsidR="005C385F" w:rsidRPr="005C385F" w14:paraId="23CA87B6" w14:textId="77777777" w:rsidTr="008C1684">
              <w:trPr>
                <w:tblCellSpacing w:w="15" w:type="dxa"/>
              </w:trPr>
              <w:tc>
                <w:tcPr>
                  <w:tcW w:w="3960" w:type="dxa"/>
                  <w:tcBorders>
                    <w:top w:val="dashed" w:sz="6" w:space="0" w:color="CCCCCC"/>
                    <w:left w:val="dashed" w:sz="6" w:space="0" w:color="CCCCCC"/>
                    <w:bottom w:val="dashed" w:sz="6" w:space="0" w:color="CCCCCC"/>
                    <w:right w:val="dashed" w:sz="6" w:space="0" w:color="CCCCCC"/>
                  </w:tcBorders>
                  <w:vAlign w:val="center"/>
                  <w:hideMark/>
                </w:tcPr>
                <w:p w14:paraId="43AF533A" w14:textId="77777777" w:rsidR="008C1684" w:rsidRPr="005C385F" w:rsidRDefault="008C1684" w:rsidP="008C1684">
                  <w:pPr>
                    <w:spacing w:after="240"/>
                    <w:ind w:right="419"/>
                    <w:rPr>
                      <w:rFonts w:ascii="Times New Roman" w:eastAsia="Times New Roman" w:hAnsi="Times New Roman" w:cs="Times New Roman"/>
                      <w:lang w:eastAsia="fr-FR"/>
                    </w:rPr>
                  </w:pPr>
                  <w:r w:rsidRPr="005C385F">
                    <w:rPr>
                      <w:rFonts w:ascii="Times New Roman" w:eastAsia="Times New Roman" w:hAnsi="Times New Roman" w:cs="Times New Roman"/>
                      <w:b/>
                      <w:bCs/>
                      <w:lang w:eastAsia="fr-FR"/>
                    </w:rPr>
                    <w:t>2. Droit d’accès</w:t>
                  </w:r>
                </w:p>
              </w:tc>
              <w:tc>
                <w:tcPr>
                  <w:tcW w:w="5796" w:type="dxa"/>
                  <w:tcBorders>
                    <w:top w:val="dashed" w:sz="6" w:space="0" w:color="CCCCCC"/>
                    <w:left w:val="dashed" w:sz="6" w:space="0" w:color="CCCCCC"/>
                    <w:bottom w:val="dashed" w:sz="6" w:space="0" w:color="CCCCCC"/>
                    <w:right w:val="dashed" w:sz="6" w:space="0" w:color="CCCCCC"/>
                  </w:tcBorders>
                  <w:vAlign w:val="center"/>
                  <w:hideMark/>
                </w:tcPr>
                <w:p w14:paraId="3818A04D" w14:textId="77777777" w:rsidR="008C1684" w:rsidRPr="005C385F" w:rsidRDefault="008C1684" w:rsidP="008C1684">
                  <w:pPr>
                    <w:spacing w:after="240"/>
                    <w:ind w:right="419"/>
                    <w:rPr>
                      <w:rFonts w:ascii="Times New Roman" w:eastAsia="Times New Roman" w:hAnsi="Times New Roman" w:cs="Times New Roman"/>
                      <w:lang w:eastAsia="fr-FR"/>
                    </w:rPr>
                  </w:pPr>
                  <w:r w:rsidRPr="005C385F">
                    <w:rPr>
                      <w:rFonts w:ascii="Times New Roman" w:eastAsia="Times New Roman" w:hAnsi="Times New Roman" w:cs="Times New Roman"/>
                      <w:lang w:eastAsia="fr-FR"/>
                    </w:rPr>
                    <w:t>Vous avez le droit d’obtenir une copie de données à caractère personnel que nous traitons.</w:t>
                  </w:r>
                </w:p>
              </w:tc>
            </w:tr>
            <w:tr w:rsidR="005C385F" w:rsidRPr="005C385F" w14:paraId="500C9935" w14:textId="77777777" w:rsidTr="008C1684">
              <w:trPr>
                <w:tblCellSpacing w:w="15" w:type="dxa"/>
              </w:trPr>
              <w:tc>
                <w:tcPr>
                  <w:tcW w:w="3960" w:type="dxa"/>
                  <w:tcBorders>
                    <w:top w:val="dashed" w:sz="6" w:space="0" w:color="CCCCCC"/>
                    <w:left w:val="dashed" w:sz="6" w:space="0" w:color="CCCCCC"/>
                    <w:bottom w:val="dashed" w:sz="6" w:space="0" w:color="CCCCCC"/>
                    <w:right w:val="dashed" w:sz="6" w:space="0" w:color="CCCCCC"/>
                  </w:tcBorders>
                  <w:vAlign w:val="center"/>
                  <w:hideMark/>
                </w:tcPr>
                <w:p w14:paraId="2BC50D83" w14:textId="77777777" w:rsidR="008C1684" w:rsidRPr="005C385F" w:rsidRDefault="008C1684" w:rsidP="008C1684">
                  <w:pPr>
                    <w:spacing w:after="240"/>
                    <w:ind w:right="419"/>
                    <w:rPr>
                      <w:rFonts w:ascii="Times New Roman" w:eastAsia="Times New Roman" w:hAnsi="Times New Roman" w:cs="Times New Roman"/>
                      <w:lang w:eastAsia="fr-FR"/>
                    </w:rPr>
                  </w:pPr>
                  <w:r w:rsidRPr="005C385F">
                    <w:rPr>
                      <w:rFonts w:ascii="Times New Roman" w:eastAsia="Times New Roman" w:hAnsi="Times New Roman" w:cs="Times New Roman"/>
                      <w:b/>
                      <w:bCs/>
                      <w:lang w:eastAsia="fr-FR"/>
                    </w:rPr>
                    <w:t>3. Droit de rectification</w:t>
                  </w:r>
                </w:p>
              </w:tc>
              <w:tc>
                <w:tcPr>
                  <w:tcW w:w="5796" w:type="dxa"/>
                  <w:tcBorders>
                    <w:top w:val="dashed" w:sz="6" w:space="0" w:color="CCCCCC"/>
                    <w:left w:val="dashed" w:sz="6" w:space="0" w:color="CCCCCC"/>
                    <w:bottom w:val="dashed" w:sz="6" w:space="0" w:color="CCCCCC"/>
                    <w:right w:val="dashed" w:sz="6" w:space="0" w:color="CCCCCC"/>
                  </w:tcBorders>
                  <w:vAlign w:val="center"/>
                  <w:hideMark/>
                </w:tcPr>
                <w:p w14:paraId="41A41D80" w14:textId="77777777" w:rsidR="008C1684" w:rsidRPr="005C385F" w:rsidRDefault="008C1684" w:rsidP="008C1684">
                  <w:pPr>
                    <w:spacing w:after="240"/>
                    <w:ind w:right="419"/>
                    <w:rPr>
                      <w:rFonts w:ascii="Times New Roman" w:eastAsia="Times New Roman" w:hAnsi="Times New Roman" w:cs="Times New Roman"/>
                      <w:lang w:eastAsia="fr-FR"/>
                    </w:rPr>
                  </w:pPr>
                  <w:r w:rsidRPr="005C385F">
                    <w:rPr>
                      <w:rFonts w:ascii="Times New Roman" w:eastAsia="Times New Roman" w:hAnsi="Times New Roman" w:cs="Times New Roman"/>
                      <w:lang w:eastAsia="fr-FR"/>
                    </w:rPr>
                    <w:t>Vous avez le droit d’obtenir la rectification de vos données si celles-ci sont erronées oui incomplètes.</w:t>
                  </w:r>
                </w:p>
              </w:tc>
            </w:tr>
            <w:tr w:rsidR="005C385F" w:rsidRPr="005C385F" w14:paraId="70F9EF96" w14:textId="77777777" w:rsidTr="008C1684">
              <w:trPr>
                <w:tblCellSpacing w:w="15" w:type="dxa"/>
              </w:trPr>
              <w:tc>
                <w:tcPr>
                  <w:tcW w:w="3960" w:type="dxa"/>
                  <w:tcBorders>
                    <w:top w:val="dashed" w:sz="6" w:space="0" w:color="CCCCCC"/>
                    <w:left w:val="dashed" w:sz="6" w:space="0" w:color="CCCCCC"/>
                    <w:bottom w:val="dashed" w:sz="6" w:space="0" w:color="CCCCCC"/>
                    <w:right w:val="dashed" w:sz="6" w:space="0" w:color="CCCCCC"/>
                  </w:tcBorders>
                  <w:vAlign w:val="center"/>
                  <w:hideMark/>
                </w:tcPr>
                <w:p w14:paraId="0E5E5AB4" w14:textId="77777777" w:rsidR="008C1684" w:rsidRPr="005C385F" w:rsidRDefault="008C1684" w:rsidP="008C1684">
                  <w:pPr>
                    <w:spacing w:after="240"/>
                    <w:ind w:right="419"/>
                    <w:rPr>
                      <w:rFonts w:ascii="Times New Roman" w:eastAsia="Times New Roman" w:hAnsi="Times New Roman" w:cs="Times New Roman"/>
                      <w:lang w:eastAsia="fr-FR"/>
                    </w:rPr>
                  </w:pPr>
                  <w:r w:rsidRPr="005C385F">
                    <w:rPr>
                      <w:rFonts w:ascii="Times New Roman" w:eastAsia="Times New Roman" w:hAnsi="Times New Roman" w:cs="Times New Roman"/>
                      <w:b/>
                      <w:bCs/>
                      <w:lang w:eastAsia="fr-FR"/>
                    </w:rPr>
                    <w:t>4. Droit à l’effacement (« droit à l’oubli »)</w:t>
                  </w:r>
                </w:p>
              </w:tc>
              <w:tc>
                <w:tcPr>
                  <w:tcW w:w="5796" w:type="dxa"/>
                  <w:tcBorders>
                    <w:top w:val="dashed" w:sz="6" w:space="0" w:color="CCCCCC"/>
                    <w:left w:val="dashed" w:sz="6" w:space="0" w:color="CCCCCC"/>
                    <w:bottom w:val="dashed" w:sz="6" w:space="0" w:color="CCCCCC"/>
                    <w:right w:val="dashed" w:sz="6" w:space="0" w:color="CCCCCC"/>
                  </w:tcBorders>
                  <w:vAlign w:val="center"/>
                  <w:hideMark/>
                </w:tcPr>
                <w:p w14:paraId="54CA53B3" w14:textId="77777777" w:rsidR="008C1684" w:rsidRPr="005C385F" w:rsidRDefault="008C1684" w:rsidP="008C1684">
                  <w:pPr>
                    <w:spacing w:after="240"/>
                    <w:ind w:right="419"/>
                    <w:rPr>
                      <w:rFonts w:ascii="Times New Roman" w:eastAsia="Times New Roman" w:hAnsi="Times New Roman" w:cs="Times New Roman"/>
                      <w:lang w:eastAsia="fr-FR"/>
                    </w:rPr>
                  </w:pPr>
                  <w:r w:rsidRPr="005C385F">
                    <w:rPr>
                      <w:rFonts w:ascii="Times New Roman" w:eastAsia="Times New Roman" w:hAnsi="Times New Roman" w:cs="Times New Roman"/>
                      <w:lang w:eastAsia="fr-FR"/>
                    </w:rPr>
                    <w:t>Dans certaines circonstances, vous pouvez demander l’effacement de vos données à caractère personnel.</w:t>
                  </w:r>
                </w:p>
              </w:tc>
            </w:tr>
            <w:tr w:rsidR="005C385F" w:rsidRPr="005C385F" w14:paraId="04D9B9F7" w14:textId="77777777" w:rsidTr="008C1684">
              <w:trPr>
                <w:tblCellSpacing w:w="15" w:type="dxa"/>
              </w:trPr>
              <w:tc>
                <w:tcPr>
                  <w:tcW w:w="3960" w:type="dxa"/>
                  <w:tcBorders>
                    <w:top w:val="dashed" w:sz="6" w:space="0" w:color="CCCCCC"/>
                    <w:left w:val="dashed" w:sz="6" w:space="0" w:color="CCCCCC"/>
                    <w:bottom w:val="dashed" w:sz="6" w:space="0" w:color="CCCCCC"/>
                    <w:right w:val="dashed" w:sz="6" w:space="0" w:color="CCCCCC"/>
                  </w:tcBorders>
                  <w:vAlign w:val="center"/>
                  <w:hideMark/>
                </w:tcPr>
                <w:p w14:paraId="3F694D78" w14:textId="77777777" w:rsidR="008C1684" w:rsidRPr="005C385F" w:rsidRDefault="008C1684" w:rsidP="008C1684">
                  <w:pPr>
                    <w:spacing w:after="240"/>
                    <w:ind w:right="419"/>
                    <w:rPr>
                      <w:rFonts w:ascii="Times New Roman" w:eastAsia="Times New Roman" w:hAnsi="Times New Roman" w:cs="Times New Roman"/>
                      <w:lang w:eastAsia="fr-FR"/>
                    </w:rPr>
                  </w:pPr>
                  <w:r w:rsidRPr="005C385F">
                    <w:rPr>
                      <w:rFonts w:ascii="Times New Roman" w:eastAsia="Times New Roman" w:hAnsi="Times New Roman" w:cs="Times New Roman"/>
                      <w:b/>
                      <w:bCs/>
                      <w:lang w:eastAsia="fr-FR"/>
                    </w:rPr>
                    <w:t>5. Droit à la limitation du traitement</w:t>
                  </w:r>
                </w:p>
              </w:tc>
              <w:tc>
                <w:tcPr>
                  <w:tcW w:w="5796" w:type="dxa"/>
                  <w:tcBorders>
                    <w:top w:val="dashed" w:sz="6" w:space="0" w:color="CCCCCC"/>
                    <w:left w:val="dashed" w:sz="6" w:space="0" w:color="CCCCCC"/>
                    <w:bottom w:val="dashed" w:sz="6" w:space="0" w:color="CCCCCC"/>
                    <w:right w:val="dashed" w:sz="6" w:space="0" w:color="CCCCCC"/>
                  </w:tcBorders>
                  <w:vAlign w:val="center"/>
                  <w:hideMark/>
                </w:tcPr>
                <w:p w14:paraId="45CDD7B9" w14:textId="77777777" w:rsidR="008C1684" w:rsidRPr="005C385F" w:rsidRDefault="008C1684" w:rsidP="008C1684">
                  <w:pPr>
                    <w:spacing w:after="240"/>
                    <w:ind w:right="419"/>
                    <w:rPr>
                      <w:rFonts w:ascii="Times New Roman" w:eastAsia="Times New Roman" w:hAnsi="Times New Roman" w:cs="Times New Roman"/>
                      <w:lang w:eastAsia="fr-FR"/>
                    </w:rPr>
                  </w:pPr>
                  <w:r w:rsidRPr="005C385F">
                    <w:rPr>
                      <w:rFonts w:ascii="Times New Roman" w:eastAsia="Times New Roman" w:hAnsi="Times New Roman" w:cs="Times New Roman"/>
                      <w:lang w:eastAsia="fr-FR"/>
                    </w:rPr>
                    <w:t>Dans certains cas, vous avez le droit d’obtenir la limitation du traitement et dans un tel cas, nous conserverons les données mais ne les utiliserons plus.</w:t>
                  </w:r>
                </w:p>
              </w:tc>
            </w:tr>
            <w:tr w:rsidR="005C385F" w:rsidRPr="005C385F" w14:paraId="0EB0D214" w14:textId="77777777" w:rsidTr="008C1684">
              <w:trPr>
                <w:tblCellSpacing w:w="15" w:type="dxa"/>
              </w:trPr>
              <w:tc>
                <w:tcPr>
                  <w:tcW w:w="3960" w:type="dxa"/>
                  <w:tcBorders>
                    <w:top w:val="dashed" w:sz="6" w:space="0" w:color="CCCCCC"/>
                    <w:left w:val="dashed" w:sz="6" w:space="0" w:color="CCCCCC"/>
                    <w:bottom w:val="dashed" w:sz="6" w:space="0" w:color="CCCCCC"/>
                    <w:right w:val="dashed" w:sz="6" w:space="0" w:color="CCCCCC"/>
                  </w:tcBorders>
                  <w:vAlign w:val="center"/>
                  <w:hideMark/>
                </w:tcPr>
                <w:p w14:paraId="2FBFDF78" w14:textId="77777777" w:rsidR="008C1684" w:rsidRPr="005C385F" w:rsidRDefault="008C1684" w:rsidP="008C1684">
                  <w:pPr>
                    <w:spacing w:after="240"/>
                    <w:ind w:right="419"/>
                    <w:rPr>
                      <w:rFonts w:ascii="Times New Roman" w:eastAsia="Times New Roman" w:hAnsi="Times New Roman" w:cs="Times New Roman"/>
                      <w:lang w:eastAsia="fr-FR"/>
                    </w:rPr>
                  </w:pPr>
                  <w:r w:rsidRPr="005C385F">
                    <w:rPr>
                      <w:rFonts w:ascii="Times New Roman" w:eastAsia="Times New Roman" w:hAnsi="Times New Roman" w:cs="Times New Roman"/>
                      <w:b/>
                      <w:bCs/>
                      <w:lang w:eastAsia="fr-FR"/>
                    </w:rPr>
                    <w:t>6. Droit à la portabilité des données</w:t>
                  </w:r>
                </w:p>
              </w:tc>
              <w:tc>
                <w:tcPr>
                  <w:tcW w:w="5796" w:type="dxa"/>
                  <w:tcBorders>
                    <w:top w:val="dashed" w:sz="6" w:space="0" w:color="CCCCCC"/>
                    <w:left w:val="dashed" w:sz="6" w:space="0" w:color="CCCCCC"/>
                    <w:bottom w:val="dashed" w:sz="6" w:space="0" w:color="CCCCCC"/>
                    <w:right w:val="dashed" w:sz="6" w:space="0" w:color="CCCCCC"/>
                  </w:tcBorders>
                  <w:vAlign w:val="center"/>
                  <w:hideMark/>
                </w:tcPr>
                <w:p w14:paraId="6EECD4E9" w14:textId="77777777" w:rsidR="008C1684" w:rsidRPr="005C385F" w:rsidRDefault="008C1684" w:rsidP="008C1684">
                  <w:pPr>
                    <w:spacing w:after="240"/>
                    <w:ind w:right="419"/>
                    <w:rPr>
                      <w:rFonts w:ascii="Times New Roman" w:eastAsia="Times New Roman" w:hAnsi="Times New Roman" w:cs="Times New Roman"/>
                      <w:lang w:eastAsia="fr-FR"/>
                    </w:rPr>
                  </w:pPr>
                  <w:r w:rsidRPr="005C385F">
                    <w:rPr>
                      <w:rFonts w:ascii="Times New Roman" w:eastAsia="Times New Roman" w:hAnsi="Times New Roman" w:cs="Times New Roman"/>
                      <w:lang w:eastAsia="fr-FR"/>
                    </w:rPr>
                    <w:t>Vous avez le droit de recevoir vos données à caractère personnel dans un format structuré et de transmettre ces données à un autre responsable de traitement.</w:t>
                  </w:r>
                </w:p>
              </w:tc>
            </w:tr>
            <w:tr w:rsidR="005C385F" w:rsidRPr="005C385F" w14:paraId="5EE489DD" w14:textId="77777777" w:rsidTr="008C1684">
              <w:trPr>
                <w:tblCellSpacing w:w="15" w:type="dxa"/>
              </w:trPr>
              <w:tc>
                <w:tcPr>
                  <w:tcW w:w="3960" w:type="dxa"/>
                  <w:tcBorders>
                    <w:top w:val="dashed" w:sz="6" w:space="0" w:color="CCCCCC"/>
                    <w:left w:val="dashed" w:sz="6" w:space="0" w:color="CCCCCC"/>
                    <w:bottom w:val="dashed" w:sz="6" w:space="0" w:color="CCCCCC"/>
                    <w:right w:val="dashed" w:sz="6" w:space="0" w:color="CCCCCC"/>
                  </w:tcBorders>
                  <w:vAlign w:val="center"/>
                  <w:hideMark/>
                </w:tcPr>
                <w:p w14:paraId="3077FE3E" w14:textId="77777777" w:rsidR="008C1684" w:rsidRPr="005C385F" w:rsidRDefault="008C1684" w:rsidP="008C1684">
                  <w:pPr>
                    <w:spacing w:after="240"/>
                    <w:ind w:right="419"/>
                    <w:rPr>
                      <w:rFonts w:ascii="Times New Roman" w:eastAsia="Times New Roman" w:hAnsi="Times New Roman" w:cs="Times New Roman"/>
                      <w:lang w:eastAsia="fr-FR"/>
                    </w:rPr>
                  </w:pPr>
                  <w:r w:rsidRPr="005C385F">
                    <w:rPr>
                      <w:rFonts w:ascii="Times New Roman" w:eastAsia="Times New Roman" w:hAnsi="Times New Roman" w:cs="Times New Roman"/>
                      <w:b/>
                      <w:bCs/>
                      <w:lang w:eastAsia="fr-FR"/>
                    </w:rPr>
                    <w:t>7. Droit d’opposition</w:t>
                  </w:r>
                </w:p>
              </w:tc>
              <w:tc>
                <w:tcPr>
                  <w:tcW w:w="5796" w:type="dxa"/>
                  <w:tcBorders>
                    <w:top w:val="dashed" w:sz="6" w:space="0" w:color="CCCCCC"/>
                    <w:left w:val="dashed" w:sz="6" w:space="0" w:color="CCCCCC"/>
                    <w:bottom w:val="dashed" w:sz="6" w:space="0" w:color="CCCCCC"/>
                    <w:right w:val="dashed" w:sz="6" w:space="0" w:color="CCCCCC"/>
                  </w:tcBorders>
                  <w:vAlign w:val="center"/>
                  <w:hideMark/>
                </w:tcPr>
                <w:p w14:paraId="0661541D" w14:textId="77777777" w:rsidR="008C1684" w:rsidRPr="005C385F" w:rsidRDefault="008C1684" w:rsidP="008C1684">
                  <w:pPr>
                    <w:spacing w:after="240"/>
                    <w:ind w:right="419"/>
                    <w:rPr>
                      <w:rFonts w:ascii="Times New Roman" w:eastAsia="Times New Roman" w:hAnsi="Times New Roman" w:cs="Times New Roman"/>
                      <w:lang w:eastAsia="fr-FR"/>
                    </w:rPr>
                  </w:pPr>
                  <w:r w:rsidRPr="005C385F">
                    <w:rPr>
                      <w:rFonts w:ascii="Times New Roman" w:eastAsia="Times New Roman" w:hAnsi="Times New Roman" w:cs="Times New Roman"/>
                      <w:lang w:eastAsia="fr-FR"/>
                    </w:rPr>
                    <w:t xml:space="preserve">Vous avez le droit de vous opposer à un traitement de vos données et en cas d’opposition de votre part, nous ne pourrons plus les traiter, à moins de démontrer </w:t>
                  </w:r>
                  <w:r w:rsidRPr="005C385F">
                    <w:rPr>
                      <w:rFonts w:ascii="Times New Roman" w:eastAsia="Times New Roman" w:hAnsi="Times New Roman" w:cs="Times New Roman"/>
                      <w:lang w:eastAsia="fr-FR"/>
                    </w:rPr>
                    <w:lastRenderedPageBreak/>
                    <w:t>l’existence de motifs légitimes et impérieux pour le traitement qui prévalent sur vos intérêts et droits.</w:t>
                  </w:r>
                </w:p>
              </w:tc>
            </w:tr>
            <w:tr w:rsidR="005C385F" w:rsidRPr="005C385F" w14:paraId="092DB309" w14:textId="77777777" w:rsidTr="008C1684">
              <w:trPr>
                <w:tblCellSpacing w:w="15" w:type="dxa"/>
              </w:trPr>
              <w:tc>
                <w:tcPr>
                  <w:tcW w:w="3960" w:type="dxa"/>
                  <w:tcBorders>
                    <w:top w:val="dashed" w:sz="6" w:space="0" w:color="CCCCCC"/>
                    <w:left w:val="dashed" w:sz="6" w:space="0" w:color="CCCCCC"/>
                    <w:bottom w:val="dashed" w:sz="6" w:space="0" w:color="CCCCCC"/>
                    <w:right w:val="dashed" w:sz="6" w:space="0" w:color="CCCCCC"/>
                  </w:tcBorders>
                  <w:vAlign w:val="center"/>
                  <w:hideMark/>
                </w:tcPr>
                <w:p w14:paraId="0089DF5F" w14:textId="77777777" w:rsidR="008C1684" w:rsidRPr="005C385F" w:rsidRDefault="008C1684" w:rsidP="008C1684">
                  <w:pPr>
                    <w:spacing w:after="240"/>
                    <w:ind w:right="419"/>
                    <w:rPr>
                      <w:rFonts w:ascii="Times New Roman" w:eastAsia="Times New Roman" w:hAnsi="Times New Roman" w:cs="Times New Roman"/>
                      <w:lang w:eastAsia="fr-FR"/>
                    </w:rPr>
                  </w:pPr>
                  <w:r w:rsidRPr="005C385F">
                    <w:rPr>
                      <w:rFonts w:ascii="Times New Roman" w:eastAsia="Times New Roman" w:hAnsi="Times New Roman" w:cs="Times New Roman"/>
                      <w:b/>
                      <w:bCs/>
                      <w:lang w:eastAsia="fr-FR"/>
                    </w:rPr>
                    <w:lastRenderedPageBreak/>
                    <w:t>8. Décision individuelle automatisée</w:t>
                  </w:r>
                </w:p>
              </w:tc>
              <w:tc>
                <w:tcPr>
                  <w:tcW w:w="5796" w:type="dxa"/>
                  <w:tcBorders>
                    <w:top w:val="dashed" w:sz="6" w:space="0" w:color="CCCCCC"/>
                    <w:left w:val="dashed" w:sz="6" w:space="0" w:color="CCCCCC"/>
                    <w:bottom w:val="dashed" w:sz="6" w:space="0" w:color="CCCCCC"/>
                    <w:right w:val="dashed" w:sz="6" w:space="0" w:color="CCCCCC"/>
                  </w:tcBorders>
                  <w:vAlign w:val="center"/>
                  <w:hideMark/>
                </w:tcPr>
                <w:p w14:paraId="444AEB32" w14:textId="77777777" w:rsidR="008C1684" w:rsidRPr="005C385F" w:rsidRDefault="008C1684" w:rsidP="008C1684">
                  <w:pPr>
                    <w:spacing w:after="240"/>
                    <w:ind w:right="419"/>
                    <w:rPr>
                      <w:rFonts w:ascii="Times New Roman" w:eastAsia="Times New Roman" w:hAnsi="Times New Roman" w:cs="Times New Roman"/>
                      <w:lang w:eastAsia="fr-FR"/>
                    </w:rPr>
                  </w:pPr>
                  <w:r w:rsidRPr="005C385F">
                    <w:rPr>
                      <w:rFonts w:ascii="Times New Roman" w:eastAsia="Times New Roman" w:hAnsi="Times New Roman" w:cs="Times New Roman"/>
                      <w:lang w:eastAsia="fr-FR"/>
                    </w:rPr>
                    <w:t>Vous avez le droit, dans certains cas, de ne pas faire l’objet d’une décision fondée exclusivement sur un traitement automatisé, y compris le profilage.</w:t>
                  </w:r>
                </w:p>
              </w:tc>
            </w:tr>
          </w:tbl>
          <w:p w14:paraId="393A255B" w14:textId="77777777" w:rsidR="008C1684" w:rsidRPr="005C385F" w:rsidRDefault="008C1684" w:rsidP="008C1684">
            <w:pPr>
              <w:spacing w:after="240"/>
              <w:ind w:right="419"/>
              <w:rPr>
                <w:rFonts w:ascii="Segoe UI" w:eastAsia="Times New Roman" w:hAnsi="Segoe UI" w:cs="Segoe UI"/>
                <w:sz w:val="21"/>
                <w:szCs w:val="21"/>
                <w:lang w:eastAsia="fr-FR"/>
              </w:rPr>
            </w:pPr>
            <w:r w:rsidRPr="005C385F">
              <w:rPr>
                <w:rFonts w:ascii="Segoe UI" w:eastAsia="Times New Roman" w:hAnsi="Segoe UI" w:cs="Segoe UI"/>
                <w:sz w:val="21"/>
                <w:szCs w:val="21"/>
                <w:lang w:eastAsia="fr-FR"/>
              </w:rPr>
              <w:t> </w:t>
            </w:r>
          </w:p>
          <w:p w14:paraId="06B7D9AC" w14:textId="4471D402" w:rsidR="008C1684" w:rsidRPr="005C385F" w:rsidRDefault="008C1684" w:rsidP="008C1684">
            <w:pPr>
              <w:spacing w:after="240"/>
              <w:ind w:right="419"/>
              <w:rPr>
                <w:rFonts w:ascii="Segoe UI" w:eastAsia="Times New Roman" w:hAnsi="Segoe UI" w:cs="Segoe UI"/>
                <w:sz w:val="21"/>
                <w:szCs w:val="21"/>
                <w:lang w:eastAsia="fr-FR"/>
              </w:rPr>
            </w:pPr>
            <w:r w:rsidRPr="005C385F">
              <w:rPr>
                <w:rFonts w:ascii="Segoe UI" w:eastAsia="Times New Roman" w:hAnsi="Segoe UI" w:cs="Segoe UI"/>
                <w:sz w:val="21"/>
                <w:szCs w:val="21"/>
                <w:lang w:eastAsia="fr-FR"/>
              </w:rPr>
              <w:t>Afin d’exercer vos droits ainsi que pour toute autre question relative à la présente Politique vie Privée, vous pouvez nous contacter à l’adresse email suivante : </w:t>
            </w:r>
            <w:r w:rsidR="005C385F" w:rsidRPr="005C385F">
              <w:t>service</w:t>
            </w:r>
            <w:r w:rsidR="00BA42D5" w:rsidRPr="005C385F">
              <w:t>@</w:t>
            </w:r>
            <w:r w:rsidR="005C385F" w:rsidRPr="005C385F">
              <w:t>kemaqua.be</w:t>
            </w:r>
          </w:p>
          <w:p w14:paraId="56264525" w14:textId="77777777" w:rsidR="008C1684" w:rsidRPr="005C385F" w:rsidRDefault="008C1684" w:rsidP="008C1684">
            <w:pPr>
              <w:spacing w:after="240"/>
              <w:ind w:right="419"/>
              <w:rPr>
                <w:rFonts w:ascii="Segoe UI" w:eastAsia="Times New Roman" w:hAnsi="Segoe UI" w:cs="Segoe UI"/>
                <w:sz w:val="21"/>
                <w:szCs w:val="21"/>
                <w:lang w:eastAsia="fr-FR"/>
              </w:rPr>
            </w:pPr>
            <w:r w:rsidRPr="005C385F">
              <w:rPr>
                <w:rFonts w:ascii="Segoe UI" w:eastAsia="Times New Roman" w:hAnsi="Segoe UI" w:cs="Segoe UI"/>
                <w:sz w:val="21"/>
                <w:szCs w:val="21"/>
                <w:lang w:eastAsia="fr-FR"/>
              </w:rPr>
              <w:t>Vous avez également le droit d’introduire une réclamation auprès de l’autorité de contrôle, à savoir l’Autorité de protection des données” / “</w:t>
            </w:r>
            <w:proofErr w:type="spellStart"/>
            <w:r w:rsidRPr="005C385F">
              <w:rPr>
                <w:rFonts w:ascii="Segoe UI" w:eastAsia="Times New Roman" w:hAnsi="Segoe UI" w:cs="Segoe UI"/>
                <w:sz w:val="21"/>
                <w:szCs w:val="21"/>
                <w:lang w:eastAsia="fr-FR"/>
              </w:rPr>
              <w:t>Gegevensbeschermingautoriteit</w:t>
            </w:r>
            <w:proofErr w:type="spellEnd"/>
            <w:r w:rsidRPr="005C385F">
              <w:rPr>
                <w:rFonts w:ascii="Segoe UI" w:eastAsia="Times New Roman" w:hAnsi="Segoe UI" w:cs="Segoe UI"/>
                <w:i/>
                <w:iCs/>
                <w:sz w:val="21"/>
                <w:szCs w:val="21"/>
                <w:lang w:eastAsia="fr-FR"/>
              </w:rPr>
              <w:t>, </w:t>
            </w:r>
            <w:r w:rsidRPr="005C385F">
              <w:rPr>
                <w:rFonts w:ascii="Segoe UI" w:eastAsia="Times New Roman" w:hAnsi="Segoe UI" w:cs="Segoe UI"/>
                <w:sz w:val="21"/>
                <w:szCs w:val="21"/>
                <w:lang w:eastAsia="fr-FR"/>
              </w:rPr>
              <w:t>rue de la Presse, 35, 1000 Bruxelles, tel :  +32 (0)2 274 48 00, email :  </w:t>
            </w:r>
            <w:hyperlink r:id="rId4" w:history="1">
              <w:r w:rsidRPr="005C385F">
                <w:rPr>
                  <w:rFonts w:ascii="Segoe UI" w:eastAsia="Times New Roman" w:hAnsi="Segoe UI" w:cs="Segoe UI"/>
                  <w:sz w:val="21"/>
                  <w:szCs w:val="21"/>
                  <w:u w:val="single"/>
                  <w:lang w:eastAsia="fr-FR"/>
                </w:rPr>
                <w:t>contact(at)apd-gba.be</w:t>
              </w:r>
            </w:hyperlink>
          </w:p>
        </w:tc>
      </w:tr>
    </w:tbl>
    <w:p w14:paraId="0BB5FA59" w14:textId="77777777" w:rsidR="008C1684" w:rsidRPr="005C385F" w:rsidRDefault="008C1684" w:rsidP="008C1684">
      <w:pPr>
        <w:rPr>
          <w:rFonts w:ascii="Times New Roman" w:eastAsia="Times New Roman" w:hAnsi="Times New Roman" w:cs="Times New Roman"/>
          <w:lang w:eastAsia="fr-FR"/>
        </w:rPr>
      </w:pPr>
    </w:p>
    <w:p w14:paraId="78B648D8" w14:textId="77777777" w:rsidR="005714C9" w:rsidRPr="005C385F" w:rsidRDefault="005C385F"/>
    <w:sectPr w:rsidR="005714C9" w:rsidRPr="005C385F" w:rsidSect="008C168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684"/>
    <w:rsid w:val="001605EE"/>
    <w:rsid w:val="005C385F"/>
    <w:rsid w:val="008C1684"/>
    <w:rsid w:val="009E7D6D"/>
    <w:rsid w:val="00BA42D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8F022"/>
  <w15:chartTrackingRefBased/>
  <w15:docId w15:val="{88B7E59D-570F-FA4C-A0B6-A4C993A0A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C1684"/>
    <w:pPr>
      <w:spacing w:before="100" w:beforeAutospacing="1" w:after="100" w:afterAutospacing="1"/>
    </w:pPr>
    <w:rPr>
      <w:rFonts w:ascii="Times New Roman" w:eastAsia="Times New Roman" w:hAnsi="Times New Roman" w:cs="Times New Roman"/>
      <w:lang w:eastAsia="fr-FR"/>
    </w:rPr>
  </w:style>
  <w:style w:type="character" w:styleId="lev">
    <w:name w:val="Strong"/>
    <w:basedOn w:val="Policepardfaut"/>
    <w:uiPriority w:val="22"/>
    <w:qFormat/>
    <w:rsid w:val="008C1684"/>
    <w:rPr>
      <w:b/>
      <w:bCs/>
    </w:rPr>
  </w:style>
  <w:style w:type="character" w:styleId="Lienhypertexte">
    <w:name w:val="Hyperlink"/>
    <w:basedOn w:val="Policepardfaut"/>
    <w:uiPriority w:val="99"/>
    <w:semiHidden/>
    <w:unhideWhenUsed/>
    <w:rsid w:val="008C1684"/>
    <w:rPr>
      <w:color w:val="0000FF"/>
      <w:u w:val="single"/>
    </w:rPr>
  </w:style>
  <w:style w:type="character" w:styleId="Accentuation">
    <w:name w:val="Emphasis"/>
    <w:basedOn w:val="Policepardfaut"/>
    <w:uiPriority w:val="20"/>
    <w:qFormat/>
    <w:rsid w:val="008C16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70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ontact@apd-gba.be" TargetMode="External"/><Relationship Id="rId9"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AEE17CE98C3E47ADC930D48A9E2E5D" ma:contentTypeVersion="13" ma:contentTypeDescription="Crée un document." ma:contentTypeScope="" ma:versionID="211304192c910cb21f198e11a135c791">
  <xsd:schema xmlns:xsd="http://www.w3.org/2001/XMLSchema" xmlns:xs="http://www.w3.org/2001/XMLSchema" xmlns:p="http://schemas.microsoft.com/office/2006/metadata/properties" xmlns:ns2="2b75cd10-d5c2-465e-b9aa-67892a948030" xmlns:ns3="f31ba47c-db5f-45e5-9b0e-8aa6e07445b9" targetNamespace="http://schemas.microsoft.com/office/2006/metadata/properties" ma:root="true" ma:fieldsID="636893ecd87efbe2a446a45b0c137827" ns2:_="" ns3:_="">
    <xsd:import namespace="2b75cd10-d5c2-465e-b9aa-67892a948030"/>
    <xsd:import namespace="f31ba47c-db5f-45e5-9b0e-8aa6e07445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75cd10-d5c2-465e-b9aa-67892a948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b263918d-7f95-4063-9eb4-c40cdc8d74e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1ba47c-db5f-45e5-9b0e-8aa6e07445b9"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ba971140-0289-4fe2-81d0-9a3a5e08aef3}" ma:internalName="TaxCatchAll" ma:showField="CatchAllData" ma:web="f31ba47c-db5f-45e5-9b0e-8aa6e07445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75cd10-d5c2-465e-b9aa-67892a948030">
      <Terms xmlns="http://schemas.microsoft.com/office/infopath/2007/PartnerControls"/>
    </lcf76f155ced4ddcb4097134ff3c332f>
    <TaxCatchAll xmlns="f31ba47c-db5f-45e5-9b0e-8aa6e07445b9" xsi:nil="true"/>
  </documentManagement>
</p:properties>
</file>

<file path=customXml/itemProps1.xml><?xml version="1.0" encoding="utf-8"?>
<ds:datastoreItem xmlns:ds="http://schemas.openxmlformats.org/officeDocument/2006/customXml" ds:itemID="{90481538-4734-4FB0-A3F9-36B604516E8E}"/>
</file>

<file path=customXml/itemProps2.xml><?xml version="1.0" encoding="utf-8"?>
<ds:datastoreItem xmlns:ds="http://schemas.openxmlformats.org/officeDocument/2006/customXml" ds:itemID="{171947CE-9DDC-48F4-BB66-DE69E3D9E494}"/>
</file>

<file path=customXml/itemProps3.xml><?xml version="1.0" encoding="utf-8"?>
<ds:datastoreItem xmlns:ds="http://schemas.openxmlformats.org/officeDocument/2006/customXml" ds:itemID="{96372278-1FDA-49AC-8A19-9A16AB259D36}"/>
</file>

<file path=docProps/app.xml><?xml version="1.0" encoding="utf-8"?>
<Properties xmlns="http://schemas.openxmlformats.org/officeDocument/2006/extended-properties" xmlns:vt="http://schemas.openxmlformats.org/officeDocument/2006/docPropsVTypes">
  <Template>Normal</Template>
  <TotalTime>4</TotalTime>
  <Pages>3</Pages>
  <Words>922</Words>
  <Characters>5071</Characters>
  <Application>Microsoft Office Word</Application>
  <DocSecurity>4</DocSecurity>
  <Lines>42</Lines>
  <Paragraphs>11</Paragraphs>
  <ScaleCrop>false</ScaleCrop>
  <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 Blomme</dc:creator>
  <cp:keywords/>
  <dc:description/>
  <cp:lastModifiedBy>Soraya Aksil</cp:lastModifiedBy>
  <cp:revision>2</cp:revision>
  <dcterms:created xsi:type="dcterms:W3CDTF">2023-04-21T08:48:00Z</dcterms:created>
  <dcterms:modified xsi:type="dcterms:W3CDTF">2023-04-21T08:48:00Z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0x01010058AEE17CE98C3E47ADC930D48A9E2E5D</vt:lpwstr>
  </property>
</Properties>
</file>